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8C5" w:rsidRPr="00CC2013" w:rsidRDefault="009C08C5" w:rsidP="009C08C5">
      <w:pPr>
        <w:pStyle w:val="1"/>
        <w:rPr>
          <w:color w:val="000000" w:themeColor="text1"/>
        </w:rPr>
      </w:pPr>
      <w:r w:rsidRPr="00CC2013">
        <w:rPr>
          <w:color w:val="000000" w:themeColor="text1"/>
        </w:rPr>
        <w:t>НА БЛАНКЕ ОРГАНИЗАЦИИ</w:t>
      </w:r>
    </w:p>
    <w:p w:rsidR="009C08C5" w:rsidRPr="00CC2013" w:rsidRDefault="009C08C5" w:rsidP="009C08C5">
      <w:pPr>
        <w:pStyle w:val="1"/>
        <w:rPr>
          <w:color w:val="000000" w:themeColor="text1"/>
        </w:rPr>
      </w:pPr>
    </w:p>
    <w:p w:rsidR="009C08C5" w:rsidRPr="00CC2013" w:rsidRDefault="009C08C5" w:rsidP="009C08C5">
      <w:pPr>
        <w:pStyle w:val="1"/>
        <w:ind w:left="5670" w:firstLine="0"/>
        <w:jc w:val="left"/>
        <w:rPr>
          <w:b w:val="0"/>
          <w:color w:val="000000" w:themeColor="text1"/>
        </w:rPr>
      </w:pPr>
      <w:r w:rsidRPr="00CC2013">
        <w:rPr>
          <w:b w:val="0"/>
          <w:color w:val="000000" w:themeColor="text1"/>
        </w:rPr>
        <w:t>Проректору по послевузовскому и дополнительному образованию ФГАОУ ВО РНИМУ им. Н.И. Пирогова Минздрава России (</w:t>
      </w:r>
      <w:proofErr w:type="spellStart"/>
      <w:r w:rsidRPr="00CC2013">
        <w:rPr>
          <w:b w:val="0"/>
          <w:color w:val="000000" w:themeColor="text1"/>
        </w:rPr>
        <w:t>Пироговский</w:t>
      </w:r>
      <w:proofErr w:type="spellEnd"/>
      <w:r w:rsidRPr="00CC2013">
        <w:rPr>
          <w:b w:val="0"/>
          <w:color w:val="000000" w:themeColor="text1"/>
        </w:rPr>
        <w:t xml:space="preserve"> Университет)</w:t>
      </w:r>
    </w:p>
    <w:p w:rsidR="009C08C5" w:rsidRPr="00CC2013" w:rsidRDefault="009C08C5" w:rsidP="009C08C5">
      <w:pPr>
        <w:pStyle w:val="1"/>
        <w:ind w:left="5670" w:firstLine="0"/>
        <w:jc w:val="left"/>
        <w:rPr>
          <w:b w:val="0"/>
          <w:color w:val="000000" w:themeColor="text1"/>
        </w:rPr>
      </w:pPr>
      <w:r w:rsidRPr="00CC2013">
        <w:rPr>
          <w:b w:val="0"/>
          <w:color w:val="000000" w:themeColor="text1"/>
        </w:rPr>
        <w:t xml:space="preserve">О.Ф. </w:t>
      </w:r>
      <w:proofErr w:type="spellStart"/>
      <w:r w:rsidRPr="00CC2013">
        <w:rPr>
          <w:b w:val="0"/>
          <w:color w:val="000000" w:themeColor="text1"/>
        </w:rPr>
        <w:t>Природовой</w:t>
      </w:r>
      <w:proofErr w:type="spellEnd"/>
      <w:r w:rsidRPr="00CC2013">
        <w:rPr>
          <w:b w:val="0"/>
          <w:color w:val="000000" w:themeColor="text1"/>
        </w:rPr>
        <w:t xml:space="preserve"> </w:t>
      </w:r>
      <w:hyperlink r:id="rId4" w:history="1">
        <w:r w:rsidRPr="00CC2013">
          <w:rPr>
            <w:rStyle w:val="a3"/>
            <w:b w:val="0"/>
            <w:color w:val="000000" w:themeColor="text1"/>
            <w:lang w:val="en-US"/>
          </w:rPr>
          <w:t>rsmu</w:t>
        </w:r>
        <w:r w:rsidRPr="00CC2013">
          <w:rPr>
            <w:rStyle w:val="a3"/>
            <w:b w:val="0"/>
            <w:color w:val="000000" w:themeColor="text1"/>
          </w:rPr>
          <w:t>@</w:t>
        </w:r>
        <w:r w:rsidRPr="00CC2013">
          <w:rPr>
            <w:rStyle w:val="a3"/>
            <w:b w:val="0"/>
            <w:color w:val="000000" w:themeColor="text1"/>
            <w:lang w:val="en-US"/>
          </w:rPr>
          <w:t>rsmu</w:t>
        </w:r>
        <w:r w:rsidRPr="00CC2013">
          <w:rPr>
            <w:rStyle w:val="a3"/>
            <w:b w:val="0"/>
            <w:color w:val="000000" w:themeColor="text1"/>
          </w:rPr>
          <w:t>.</w:t>
        </w:r>
        <w:proofErr w:type="spellStart"/>
        <w:r w:rsidRPr="00CC2013">
          <w:rPr>
            <w:rStyle w:val="a3"/>
            <w:b w:val="0"/>
            <w:color w:val="000000" w:themeColor="text1"/>
            <w:lang w:val="en-US"/>
          </w:rPr>
          <w:t>ru</w:t>
        </w:r>
        <w:proofErr w:type="spellEnd"/>
      </w:hyperlink>
      <w:r w:rsidRPr="00CC2013">
        <w:rPr>
          <w:b w:val="0"/>
          <w:color w:val="000000" w:themeColor="text1"/>
        </w:rPr>
        <w:t xml:space="preserve"> </w:t>
      </w:r>
    </w:p>
    <w:p w:rsidR="009C08C5" w:rsidRPr="00CC2013" w:rsidRDefault="009C08C5" w:rsidP="009C08C5">
      <w:pPr>
        <w:pStyle w:val="1"/>
        <w:ind w:left="0" w:firstLine="0"/>
        <w:jc w:val="center"/>
        <w:rPr>
          <w:b w:val="0"/>
          <w:color w:val="000000" w:themeColor="text1"/>
        </w:rPr>
      </w:pPr>
    </w:p>
    <w:p w:rsidR="009C08C5" w:rsidRPr="00CC2013" w:rsidRDefault="009C08C5" w:rsidP="009C08C5">
      <w:pPr>
        <w:pStyle w:val="1"/>
        <w:ind w:left="0" w:firstLine="0"/>
        <w:rPr>
          <w:b w:val="0"/>
          <w:color w:val="000000" w:themeColor="text1"/>
          <w:sz w:val="28"/>
          <w:szCs w:val="28"/>
        </w:rPr>
      </w:pPr>
      <w:r w:rsidRPr="00CC2013">
        <w:rPr>
          <w:b w:val="0"/>
          <w:i/>
          <w:color w:val="000000" w:themeColor="text1"/>
          <w:sz w:val="28"/>
          <w:szCs w:val="28"/>
        </w:rPr>
        <w:t xml:space="preserve">Наименование медицинской организации, ИНН </w:t>
      </w:r>
      <w:r w:rsidRPr="00CC2013">
        <w:rPr>
          <w:b w:val="0"/>
          <w:color w:val="000000" w:themeColor="text1"/>
          <w:sz w:val="28"/>
          <w:szCs w:val="28"/>
        </w:rPr>
        <w:t xml:space="preserve">для участия во Всероссийском конкурсе «Лидер организации НМО – 2025» </w:t>
      </w:r>
      <w:r w:rsidRPr="00CC2013">
        <w:rPr>
          <w:b w:val="0"/>
          <w:i/>
          <w:color w:val="000000" w:themeColor="text1"/>
          <w:sz w:val="28"/>
          <w:szCs w:val="28"/>
        </w:rPr>
        <w:t>ФИО, должность участника</w:t>
      </w:r>
      <w:r w:rsidRPr="00CC2013">
        <w:rPr>
          <w:b w:val="0"/>
          <w:color w:val="000000" w:themeColor="text1"/>
          <w:sz w:val="28"/>
          <w:szCs w:val="28"/>
        </w:rPr>
        <w:t xml:space="preserve"> просит предоставить для подготовки конкурсной работы следующие сведения с Портала непрерывного медицинского и фармацевтического образования Минздрава России </w:t>
      </w:r>
      <w:proofErr w:type="spellStart"/>
      <w:r w:rsidRPr="00CC2013">
        <w:rPr>
          <w:b w:val="0"/>
          <w:color w:val="000000" w:themeColor="text1"/>
          <w:sz w:val="28"/>
          <w:szCs w:val="28"/>
          <w:lang w:val="en-US"/>
        </w:rPr>
        <w:t>edu</w:t>
      </w:r>
      <w:proofErr w:type="spellEnd"/>
      <w:r w:rsidRPr="00CC2013">
        <w:rPr>
          <w:b w:val="0"/>
          <w:color w:val="000000" w:themeColor="text1"/>
          <w:sz w:val="28"/>
          <w:szCs w:val="28"/>
        </w:rPr>
        <w:t>.</w:t>
      </w:r>
      <w:proofErr w:type="spellStart"/>
      <w:r w:rsidRPr="00CC2013">
        <w:rPr>
          <w:b w:val="0"/>
          <w:color w:val="000000" w:themeColor="text1"/>
          <w:sz w:val="28"/>
          <w:szCs w:val="28"/>
          <w:lang w:val="en-US"/>
        </w:rPr>
        <w:t>rosminzdrav</w:t>
      </w:r>
      <w:proofErr w:type="spellEnd"/>
      <w:r w:rsidRPr="00CC2013">
        <w:rPr>
          <w:b w:val="0"/>
          <w:color w:val="000000" w:themeColor="text1"/>
          <w:sz w:val="28"/>
          <w:szCs w:val="28"/>
        </w:rPr>
        <w:t>.</w:t>
      </w:r>
      <w:proofErr w:type="spellStart"/>
      <w:r w:rsidRPr="00CC2013">
        <w:rPr>
          <w:b w:val="0"/>
          <w:color w:val="000000" w:themeColor="text1"/>
          <w:sz w:val="28"/>
          <w:szCs w:val="28"/>
          <w:lang w:val="en-US"/>
        </w:rPr>
        <w:t>ru</w:t>
      </w:r>
      <w:proofErr w:type="spellEnd"/>
      <w:r w:rsidRPr="00CC2013">
        <w:rPr>
          <w:b w:val="0"/>
          <w:color w:val="000000" w:themeColor="text1"/>
          <w:sz w:val="28"/>
          <w:szCs w:val="28"/>
        </w:rPr>
        <w:t>:</w:t>
      </w:r>
    </w:p>
    <w:p w:rsidR="009C08C5" w:rsidRPr="00CC2013" w:rsidRDefault="009C08C5" w:rsidP="009C08C5">
      <w:pPr>
        <w:pStyle w:val="1"/>
        <w:rPr>
          <w:b w:val="0"/>
          <w:color w:val="000000" w:themeColor="text1"/>
          <w:sz w:val="28"/>
          <w:szCs w:val="28"/>
        </w:rPr>
      </w:pPr>
      <w:r w:rsidRPr="00CC2013">
        <w:rPr>
          <w:b w:val="0"/>
          <w:color w:val="000000" w:themeColor="text1"/>
          <w:sz w:val="28"/>
          <w:szCs w:val="28"/>
        </w:rPr>
        <w:t>1.</w:t>
      </w:r>
      <w:r w:rsidRPr="00CC2013">
        <w:rPr>
          <w:b w:val="0"/>
          <w:color w:val="000000" w:themeColor="text1"/>
          <w:sz w:val="28"/>
          <w:szCs w:val="28"/>
        </w:rPr>
        <w:tab/>
        <w:t>Количество поданных предварительных заявок на обучение по программам повышения квалификации за счет бюджетных ассигнований федерального бюджета на 2025 год для работников соответствующего уровня образования (ВО, СПО, НМД)</w:t>
      </w:r>
    </w:p>
    <w:p w:rsidR="009C08C5" w:rsidRPr="00CC2013" w:rsidRDefault="009C08C5" w:rsidP="009C08C5">
      <w:pPr>
        <w:pStyle w:val="1"/>
        <w:rPr>
          <w:b w:val="0"/>
          <w:color w:val="000000" w:themeColor="text1"/>
          <w:sz w:val="28"/>
          <w:szCs w:val="28"/>
        </w:rPr>
      </w:pPr>
      <w:r w:rsidRPr="00CC2013">
        <w:rPr>
          <w:b w:val="0"/>
          <w:color w:val="000000" w:themeColor="text1"/>
          <w:sz w:val="28"/>
          <w:szCs w:val="28"/>
        </w:rPr>
        <w:t>2.</w:t>
      </w:r>
      <w:r w:rsidRPr="00CC2013">
        <w:rPr>
          <w:b w:val="0"/>
          <w:color w:val="000000" w:themeColor="text1"/>
          <w:sz w:val="28"/>
          <w:szCs w:val="28"/>
        </w:rPr>
        <w:tab/>
        <w:t>Доля согласованных образовательными организациями предварительных заявок на обучение по программам повышения квалификации за счет бюджетных ассигнований федерального бюджета на 2025 год к общему количеству поданных предварительных заявок соответствующего уровня образования (ВО, СПО, НМД).</w:t>
      </w:r>
    </w:p>
    <w:p w:rsidR="009C08C5" w:rsidRPr="00CC2013" w:rsidRDefault="009C08C5" w:rsidP="009C08C5">
      <w:pPr>
        <w:pStyle w:val="1"/>
        <w:rPr>
          <w:b w:val="0"/>
          <w:color w:val="000000" w:themeColor="text1"/>
          <w:sz w:val="28"/>
          <w:szCs w:val="28"/>
        </w:rPr>
      </w:pPr>
      <w:r w:rsidRPr="00CC2013">
        <w:rPr>
          <w:b w:val="0"/>
          <w:color w:val="000000" w:themeColor="text1"/>
          <w:sz w:val="28"/>
          <w:szCs w:val="28"/>
        </w:rPr>
        <w:t>3.</w:t>
      </w:r>
      <w:r w:rsidRPr="00CC2013">
        <w:rPr>
          <w:b w:val="0"/>
          <w:color w:val="000000" w:themeColor="text1"/>
          <w:sz w:val="28"/>
          <w:szCs w:val="28"/>
        </w:rPr>
        <w:tab/>
        <w:t>Доля случаев обучения в соответствии со сформированными предварительными заявками на обучение по программам повышения квалификации за счет бюджетных ассигнований федерального бюджета на 2025 год в общем количестве случаев обучения по федеральному бюджету для каждого уровня образования (ВО, СПО, НМД).</w:t>
      </w:r>
    </w:p>
    <w:p w:rsidR="009C08C5" w:rsidRPr="00CC2013" w:rsidRDefault="009C08C5" w:rsidP="009C08C5">
      <w:pPr>
        <w:pStyle w:val="1"/>
        <w:rPr>
          <w:b w:val="0"/>
          <w:color w:val="000000" w:themeColor="text1"/>
          <w:sz w:val="28"/>
          <w:szCs w:val="28"/>
        </w:rPr>
      </w:pPr>
      <w:r w:rsidRPr="00CC2013">
        <w:rPr>
          <w:b w:val="0"/>
          <w:color w:val="000000" w:themeColor="text1"/>
          <w:sz w:val="28"/>
          <w:szCs w:val="28"/>
        </w:rPr>
        <w:t>4.</w:t>
      </w:r>
      <w:r w:rsidRPr="00CC2013">
        <w:rPr>
          <w:b w:val="0"/>
          <w:color w:val="000000" w:themeColor="text1"/>
          <w:sz w:val="28"/>
          <w:szCs w:val="28"/>
        </w:rPr>
        <w:tab/>
        <w:t>Доля случаев обучения по программам повышения квалификации за счет бюджетных ассигнований в общем количестве случаев обучения в 2025 году (ВО, СПО, НМД).</w:t>
      </w:r>
    </w:p>
    <w:p w:rsidR="009C08C5" w:rsidRPr="00CC2013" w:rsidRDefault="009C08C5" w:rsidP="009C08C5">
      <w:pPr>
        <w:pStyle w:val="1"/>
        <w:rPr>
          <w:b w:val="0"/>
          <w:color w:val="000000" w:themeColor="text1"/>
          <w:sz w:val="28"/>
          <w:szCs w:val="28"/>
        </w:rPr>
      </w:pPr>
      <w:r w:rsidRPr="00CC2013">
        <w:rPr>
          <w:b w:val="0"/>
          <w:color w:val="000000" w:themeColor="text1"/>
          <w:sz w:val="28"/>
          <w:szCs w:val="28"/>
        </w:rPr>
        <w:t>5.</w:t>
      </w:r>
      <w:r w:rsidRPr="00CC2013">
        <w:rPr>
          <w:b w:val="0"/>
          <w:color w:val="000000" w:themeColor="text1"/>
          <w:sz w:val="28"/>
          <w:szCs w:val="28"/>
        </w:rPr>
        <w:tab/>
        <w:t>Доля случаев обучения по программам повышения квалификации (ПК), поставленным в план работодателем, в общем количестве случаев обучения по программам ПК (ВО, СПО, НМД)</w:t>
      </w:r>
    </w:p>
    <w:p w:rsidR="009C08C5" w:rsidRPr="00CC2013" w:rsidRDefault="009C08C5" w:rsidP="009C08C5">
      <w:pPr>
        <w:pStyle w:val="1"/>
        <w:rPr>
          <w:b w:val="0"/>
          <w:color w:val="000000" w:themeColor="text1"/>
          <w:sz w:val="28"/>
          <w:szCs w:val="28"/>
        </w:rPr>
      </w:pPr>
      <w:r w:rsidRPr="00CC2013">
        <w:rPr>
          <w:b w:val="0"/>
          <w:color w:val="000000" w:themeColor="text1"/>
          <w:sz w:val="28"/>
          <w:szCs w:val="28"/>
        </w:rPr>
        <w:t>6.</w:t>
      </w:r>
      <w:r w:rsidRPr="00CC2013">
        <w:rPr>
          <w:b w:val="0"/>
          <w:color w:val="000000" w:themeColor="text1"/>
          <w:sz w:val="28"/>
          <w:szCs w:val="28"/>
        </w:rPr>
        <w:tab/>
        <w:t>Доля случаев освоения интерактивных образовательных модулей (ИОМ), поставленных в план работодателем, в общем количестве случаев освоения ИОМ (ВО, СПО, НМД)</w:t>
      </w:r>
    </w:p>
    <w:p w:rsidR="009C08C5" w:rsidRPr="00CC2013" w:rsidRDefault="009C08C5" w:rsidP="009C08C5">
      <w:pPr>
        <w:pStyle w:val="1"/>
        <w:ind w:left="0" w:firstLine="0"/>
        <w:rPr>
          <w:b w:val="0"/>
          <w:color w:val="000000" w:themeColor="text1"/>
          <w:sz w:val="28"/>
          <w:szCs w:val="28"/>
        </w:rPr>
      </w:pPr>
      <w:r w:rsidRPr="00CC2013">
        <w:rPr>
          <w:b w:val="0"/>
          <w:color w:val="000000" w:themeColor="text1"/>
          <w:sz w:val="28"/>
          <w:szCs w:val="28"/>
        </w:rPr>
        <w:t>7.</w:t>
      </w:r>
      <w:r w:rsidRPr="00CC2013">
        <w:rPr>
          <w:b w:val="0"/>
          <w:color w:val="000000" w:themeColor="text1"/>
          <w:sz w:val="28"/>
          <w:szCs w:val="28"/>
        </w:rPr>
        <w:tab/>
        <w:t>Доля завершенных случаев освоения ИОМ поставленных в план работодателем в общем количестве ИОМ, поставленных в план (ВО, СПО, НМД)</w:t>
      </w:r>
    </w:p>
    <w:p w:rsidR="009C08C5" w:rsidRPr="00CC2013" w:rsidRDefault="009C08C5" w:rsidP="009C08C5">
      <w:pPr>
        <w:spacing w:before="94"/>
        <w:ind w:left="120"/>
        <w:jc w:val="both"/>
        <w:rPr>
          <w:color w:val="000000" w:themeColor="text1"/>
        </w:rPr>
      </w:pPr>
    </w:p>
    <w:p w:rsidR="009C08C5" w:rsidRPr="00CC2013" w:rsidRDefault="009C08C5" w:rsidP="009C08C5">
      <w:pPr>
        <w:jc w:val="both"/>
        <w:rPr>
          <w:color w:val="000000" w:themeColor="text1"/>
          <w:sz w:val="28"/>
          <w:szCs w:val="28"/>
        </w:rPr>
      </w:pPr>
      <w:r w:rsidRPr="00CC2013">
        <w:rPr>
          <w:color w:val="000000" w:themeColor="text1"/>
          <w:sz w:val="28"/>
          <w:szCs w:val="28"/>
        </w:rPr>
        <w:t xml:space="preserve">Руководитель           </w:t>
      </w:r>
      <w:r w:rsidRPr="00CC2013">
        <w:rPr>
          <w:color w:val="000000" w:themeColor="text1"/>
          <w:sz w:val="28"/>
          <w:szCs w:val="28"/>
        </w:rPr>
        <w:tab/>
      </w:r>
      <w:r w:rsidRPr="00CC2013">
        <w:rPr>
          <w:color w:val="000000" w:themeColor="text1"/>
          <w:sz w:val="28"/>
          <w:szCs w:val="28"/>
        </w:rPr>
        <w:tab/>
      </w:r>
      <w:r w:rsidRPr="00CC2013">
        <w:rPr>
          <w:color w:val="000000" w:themeColor="text1"/>
          <w:sz w:val="28"/>
          <w:szCs w:val="28"/>
        </w:rPr>
        <w:tab/>
      </w:r>
      <w:r w:rsidRPr="00CC2013">
        <w:rPr>
          <w:color w:val="000000" w:themeColor="text1"/>
          <w:sz w:val="28"/>
          <w:szCs w:val="28"/>
        </w:rPr>
        <w:tab/>
      </w:r>
      <w:r w:rsidRPr="00CC2013">
        <w:rPr>
          <w:color w:val="000000" w:themeColor="text1"/>
          <w:sz w:val="28"/>
          <w:szCs w:val="28"/>
        </w:rPr>
        <w:tab/>
      </w:r>
      <w:r w:rsidRPr="00CC2013">
        <w:rPr>
          <w:color w:val="000000" w:themeColor="text1"/>
          <w:sz w:val="28"/>
          <w:szCs w:val="28"/>
        </w:rPr>
        <w:tab/>
      </w:r>
      <w:r w:rsidRPr="00CC2013">
        <w:rPr>
          <w:color w:val="000000" w:themeColor="text1"/>
          <w:sz w:val="28"/>
          <w:szCs w:val="28"/>
        </w:rPr>
        <w:tab/>
      </w:r>
      <w:r w:rsidRPr="00CC2013">
        <w:rPr>
          <w:color w:val="000000" w:themeColor="text1"/>
          <w:sz w:val="28"/>
          <w:szCs w:val="28"/>
        </w:rPr>
        <w:tab/>
        <w:t>ФИО</w:t>
      </w:r>
    </w:p>
    <w:p w:rsidR="009C08C5" w:rsidRPr="00CC2013" w:rsidRDefault="009C08C5" w:rsidP="009C08C5">
      <w:pPr>
        <w:jc w:val="center"/>
        <w:rPr>
          <w:i/>
          <w:color w:val="000000" w:themeColor="text1"/>
          <w:sz w:val="24"/>
          <w:szCs w:val="24"/>
        </w:rPr>
      </w:pPr>
      <w:r w:rsidRPr="00CC2013">
        <w:rPr>
          <w:i/>
          <w:color w:val="000000" w:themeColor="text1"/>
          <w:sz w:val="24"/>
          <w:szCs w:val="24"/>
        </w:rPr>
        <w:t>подпись</w:t>
      </w:r>
    </w:p>
    <w:p w:rsidR="00D2737F" w:rsidRDefault="00D2737F">
      <w:bookmarkStart w:id="0" w:name="_GoBack"/>
      <w:bookmarkEnd w:id="0"/>
    </w:p>
    <w:sectPr w:rsidR="00D27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A1"/>
    <w:rsid w:val="009C08C5"/>
    <w:rsid w:val="00D2737F"/>
    <w:rsid w:val="00FB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9B9B1-1721-4FC2-9170-FE8E1873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08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C08C5"/>
    <w:pPr>
      <w:ind w:left="379" w:hanging="26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08C5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9C0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smu@rsm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Mariya_AF</dc:creator>
  <cp:keywords/>
  <dc:description/>
  <cp:lastModifiedBy>Mariya_AF</cp:lastModifiedBy>
  <cp:revision>2</cp:revision>
  <dcterms:created xsi:type="dcterms:W3CDTF">2025-11-25T06:40:00Z</dcterms:created>
  <dcterms:modified xsi:type="dcterms:W3CDTF">2025-11-25T06:40:00Z</dcterms:modified>
</cp:coreProperties>
</file>